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FCC43" w14:textId="74EBFAA3" w:rsidR="00CA3033" w:rsidRPr="00CA3033" w:rsidRDefault="00CA3033" w:rsidP="00CA30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CA3033">
        <w:rPr>
          <w:rFonts w:ascii="Times New Roman" w:eastAsia="Times New Roman" w:hAnsi="Times New Roman" w:cs="Times New Roman"/>
          <w:sz w:val="28"/>
          <w:szCs w:val="28"/>
        </w:rPr>
        <w:t>Утверждена</w:t>
      </w:r>
      <w:r w:rsidRPr="00CA303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Постановлением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       городского поселения-город Лиски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           Лискинского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Воронежской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 от _____________2026 № _____</w:t>
      </w:r>
    </w:p>
    <w:p w14:paraId="2E1B2FB7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D2D645" w14:textId="77777777" w:rsidR="00547698" w:rsidRDefault="00547698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8094C0" w14:textId="77777777" w:rsidR="00547698" w:rsidRDefault="00547698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03D857" w14:textId="77777777" w:rsidR="00547698" w:rsidRDefault="00547698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3BBBC39" w14:textId="77777777" w:rsidR="00547698" w:rsidRDefault="00547698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6BB8FF" w14:textId="658D5275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СХЕМА ТЕПЛОСНАБЖЕНИЯ</w:t>
      </w:r>
    </w:p>
    <w:p w14:paraId="4440C559" w14:textId="5318DB50" w:rsidR="00CA3033" w:rsidRDefault="00CA3033" w:rsidP="00CA30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Городского поселения-город Лиски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Лискинского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Воронежской области</w:t>
      </w:r>
    </w:p>
    <w:p w14:paraId="3CEA5CD2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7F9E19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48DF0C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63AC88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9C666C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6A07D5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FBB1CA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1A2EAF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33D98F" w14:textId="77777777" w:rsidR="00547698" w:rsidRDefault="00547698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0124B49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F9F1E49" w14:textId="77777777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D8AD3C" w14:textId="690CCB6A" w:rsidR="00CA3033" w:rsidRDefault="00CA3033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2026</w:t>
      </w:r>
    </w:p>
    <w:p w14:paraId="1AE830E6" w14:textId="05F7B24B" w:rsidR="0052076B" w:rsidRPr="00F9618E" w:rsidRDefault="0052076B" w:rsidP="00CA27BE">
      <w:pPr>
        <w:widowControl w:val="0"/>
        <w:spacing w:after="0"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Состав документации</w:t>
      </w:r>
    </w:p>
    <w:p w14:paraId="58A8A512" w14:textId="2C16D695" w:rsidR="0052076B" w:rsidRPr="00F9618E" w:rsidRDefault="00CA3033" w:rsidP="00CA27BE">
      <w:pPr>
        <w:spacing w:after="0" w:line="288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2076B" w:rsidRPr="00F9618E">
        <w:rPr>
          <w:rFonts w:ascii="Times New Roman" w:eastAsia="Times New Roman" w:hAnsi="Times New Roman" w:cs="Times New Roman"/>
          <w:sz w:val="28"/>
          <w:szCs w:val="28"/>
        </w:rPr>
        <w:t>Книга 1.</w:t>
      </w:r>
      <w:r w:rsidR="0052076B" w:rsidRPr="00F9618E">
        <w:rPr>
          <w:rFonts w:ascii="Times New Roman" w:eastAsia="Times New Roman" w:hAnsi="Times New Roman" w:cs="Times New Roman"/>
          <w:sz w:val="28"/>
          <w:szCs w:val="28"/>
        </w:rPr>
        <w:tab/>
        <w:t>Обосновывающие материалы.</w:t>
      </w:r>
    </w:p>
    <w:p w14:paraId="58D1823F" w14:textId="77777777" w:rsidR="0052076B" w:rsidRPr="00F9618E" w:rsidRDefault="0052076B" w:rsidP="00FE7757">
      <w:pPr>
        <w:spacing w:after="0" w:line="288" w:lineRule="auto"/>
        <w:ind w:left="1276" w:hanging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Глава 1.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Существующее положение в сфере производства, передачи и потребления тепловой энергии для целей теплоснабжения.</w:t>
      </w:r>
    </w:p>
    <w:p w14:paraId="787E9B80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i/>
          <w:sz w:val="28"/>
          <w:szCs w:val="28"/>
        </w:rPr>
        <w:t>Часть 1.</w:t>
      </w:r>
      <w:r w:rsidRPr="00F9618E">
        <w:rPr>
          <w:rFonts w:ascii="Times New Roman" w:eastAsia="Times New Roman" w:hAnsi="Times New Roman" w:cs="Times New Roman"/>
          <w:i/>
          <w:sz w:val="28"/>
          <w:szCs w:val="28"/>
        </w:rPr>
        <w:tab/>
        <w:t>Функциональная структура теплоснабжения.</w:t>
      </w:r>
    </w:p>
    <w:p w14:paraId="2C207DEE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2.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Источники тепловой энергии</w:t>
      </w:r>
    </w:p>
    <w:p w14:paraId="758BD3D2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3.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Тепловые сети, сооружения на них и тепловые пункты.</w:t>
      </w:r>
    </w:p>
    <w:p w14:paraId="104A209E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4.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Зоны действия источников тепловой энергии.</w:t>
      </w:r>
    </w:p>
    <w:p w14:paraId="06D214A9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5.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446F40E8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6.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Балансы тепловой мощности и тепловой нагрузки в зонах действия источников тепловой энергии.</w:t>
      </w:r>
    </w:p>
    <w:p w14:paraId="7B19CFE1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7.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Балансы теплоносителя.</w:t>
      </w:r>
    </w:p>
    <w:p w14:paraId="2848F582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8.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Топливные балансы источников тепловой энергии и система обеспечения топливом.</w:t>
      </w:r>
    </w:p>
    <w:p w14:paraId="11FF3EFE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9.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Надежность теплоснабжения.</w:t>
      </w:r>
    </w:p>
    <w:p w14:paraId="082043AF" w14:textId="77777777" w:rsidR="0052076B" w:rsidRPr="00F9618E" w:rsidRDefault="0052076B" w:rsidP="007A4894">
      <w:pPr>
        <w:spacing w:after="0" w:line="288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10.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Технико-экономические показатели теплоснабжающих и теплосетевых организаций.</w:t>
      </w:r>
    </w:p>
    <w:p w14:paraId="58D146E5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11.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Цены (тарифы) в сфере теплоснабжения.</w:t>
      </w:r>
    </w:p>
    <w:p w14:paraId="6F99B37A" w14:textId="77777777" w:rsidR="0052076B" w:rsidRPr="00F9618E" w:rsidRDefault="0052076B" w:rsidP="00FE7757">
      <w:pPr>
        <w:spacing w:after="0" w:line="288" w:lineRule="auto"/>
        <w:ind w:left="1560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18E">
        <w:rPr>
          <w:rFonts w:ascii="Times New Roman" w:eastAsia="Times New Roman" w:hAnsi="Times New Roman" w:cs="Times New Roman"/>
          <w:sz w:val="28"/>
          <w:szCs w:val="28"/>
        </w:rPr>
        <w:t>Часть 12.</w:t>
      </w:r>
      <w:r w:rsidRPr="00F9618E">
        <w:rPr>
          <w:rFonts w:ascii="Times New Roman" w:eastAsia="Times New Roman" w:hAnsi="Times New Roman" w:cs="Times New Roman"/>
          <w:sz w:val="28"/>
          <w:szCs w:val="28"/>
        </w:rPr>
        <w:tab/>
        <w:t>Описание существующих технических и технологических проблем в системах теплоснабжения поселения, городского округа.</w:t>
      </w:r>
    </w:p>
    <w:p w14:paraId="5FBDA154" w14:textId="77777777" w:rsidR="00FE7757" w:rsidRDefault="00FE7757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56A738D7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74B5ACAC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4F69954F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156569B4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609FA829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599E8F84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6E0829E1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68C4C08B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52FBD7F6" w14:textId="77777777" w:rsidR="00547698" w:rsidRDefault="00547698" w:rsidP="00FE7757">
      <w:pPr>
        <w:spacing w:before="240"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</w:p>
    <w:p w14:paraId="4C1806AC" w14:textId="2884CD4C" w:rsidR="00DF7273" w:rsidRPr="00F9618E" w:rsidRDefault="00547698" w:rsidP="00547698">
      <w:pPr>
        <w:spacing w:after="0"/>
        <w:ind w:left="708" w:hanging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F7273" w:rsidRPr="00F9618E">
        <w:rPr>
          <w:rFonts w:ascii="Times New Roman" w:hAnsi="Times New Roman" w:cs="Times New Roman"/>
          <w:b/>
          <w:bCs/>
          <w:sz w:val="28"/>
          <w:szCs w:val="28"/>
        </w:rPr>
        <w:t>ГЛАВЛЕНИЕ</w:t>
      </w:r>
    </w:p>
    <w:p w14:paraId="50C4D91D" w14:textId="2C9E6124" w:rsidR="00DF7273" w:rsidRPr="00F9618E" w:rsidRDefault="00DF7273" w:rsidP="00316986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 xml:space="preserve">1. Введение </w:t>
      </w:r>
      <w:r w:rsidR="003169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9618E">
        <w:rPr>
          <w:rFonts w:ascii="Times New Roman" w:hAnsi="Times New Roman" w:cs="Times New Roman"/>
          <w:sz w:val="28"/>
          <w:szCs w:val="28"/>
        </w:rPr>
        <w:t>.................................................... 4</w:t>
      </w:r>
    </w:p>
    <w:p w14:paraId="2ACA0534" w14:textId="48544D1B" w:rsidR="00DF7273" w:rsidRPr="00F9618E" w:rsidRDefault="00DF7273" w:rsidP="00316986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 xml:space="preserve">2. Зоны действия производственных котельных </w:t>
      </w:r>
      <w:r w:rsidR="00316986">
        <w:rPr>
          <w:rFonts w:ascii="Times New Roman" w:hAnsi="Times New Roman" w:cs="Times New Roman"/>
          <w:sz w:val="28"/>
          <w:szCs w:val="28"/>
        </w:rPr>
        <w:t xml:space="preserve">      </w:t>
      </w:r>
      <w:r w:rsidRPr="00F9618E">
        <w:rPr>
          <w:rFonts w:ascii="Times New Roman" w:hAnsi="Times New Roman" w:cs="Times New Roman"/>
          <w:sz w:val="28"/>
          <w:szCs w:val="28"/>
        </w:rPr>
        <w:t>..... 5</w:t>
      </w:r>
    </w:p>
    <w:p w14:paraId="2336634D" w14:textId="7282D2C4" w:rsidR="00A977E0" w:rsidRPr="00F9618E" w:rsidRDefault="00DF7273" w:rsidP="00316986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3. Зоны действия индивидуального теплоснабжения ... 5</w:t>
      </w:r>
    </w:p>
    <w:p w14:paraId="788C386B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365D4A99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34038E73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077C9478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51586608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74F21B7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1CD3708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78C507AB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39C41C30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337A3B06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733729FF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6530D28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5B2C7233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5325F0FB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719AC0F2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58E8F61B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7C363CC0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7C594E0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01ED2A6C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02812AEF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3058C10F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57F329B2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6936E47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00FA60C1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05E801E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6465B49F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CCF262C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1F81F15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6CD2BD7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817AE52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4F876A1D" w14:textId="77777777" w:rsidR="00DF7273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00183C51" w14:textId="77777777" w:rsidR="00712D34" w:rsidRPr="00F9618E" w:rsidRDefault="00712D34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18FEAAB6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7CE7C93A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631FB05A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</w:p>
    <w:p w14:paraId="2A7F258E" w14:textId="77777777" w:rsidR="00DF7273" w:rsidRPr="00F9618E" w:rsidRDefault="00DF7273" w:rsidP="00DF7273">
      <w:pPr>
        <w:spacing w:after="0"/>
        <w:ind w:left="708" w:hanging="708"/>
        <w:rPr>
          <w:rFonts w:ascii="Times New Roman" w:hAnsi="Times New Roman" w:cs="Times New Roman"/>
          <w:b/>
          <w:bCs/>
          <w:sz w:val="28"/>
          <w:szCs w:val="28"/>
        </w:rPr>
      </w:pPr>
      <w:r w:rsidRPr="00F9618E">
        <w:rPr>
          <w:rFonts w:ascii="Times New Roman" w:hAnsi="Times New Roman" w:cs="Times New Roman"/>
          <w:b/>
          <w:bCs/>
          <w:sz w:val="28"/>
          <w:szCs w:val="28"/>
        </w:rPr>
        <w:t>Часть 1. Функциональная структура теплоснабжения</w:t>
      </w:r>
    </w:p>
    <w:p w14:paraId="6AD086F5" w14:textId="77777777" w:rsidR="00DF7273" w:rsidRPr="00F9618E" w:rsidRDefault="00DF7273" w:rsidP="00DF7273">
      <w:pPr>
        <w:spacing w:after="0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F9618E">
        <w:rPr>
          <w:rFonts w:ascii="Times New Roman" w:hAnsi="Times New Roman" w:cs="Times New Roman"/>
          <w:b/>
          <w:bCs/>
          <w:sz w:val="28"/>
          <w:szCs w:val="28"/>
        </w:rPr>
        <w:t>1. Введение</w:t>
      </w:r>
    </w:p>
    <w:p w14:paraId="5CD6650E" w14:textId="77777777" w:rsidR="00DF7273" w:rsidRPr="00F9618E" w:rsidRDefault="00DF7273" w:rsidP="00AD687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Городское поселение - город Лиски является административным центром Лискинского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муниципального района Воронежской области. Территория поселения имеет вытянутую в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северо-западном направлении форму. Южной границей городского поселения является река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Дон. Город Лиски разделяется широкой полосой отвода железной дороги с севера на юг на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два района – Западный и Восточный. Западный жилой район компактный, в нем проживает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около 70% населения города. Он является основным по размещению жилого фонда, учреждений культурно-бытового обслуживания и благоустройству. Застройка Восточного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района представлена, в основном, отдельными жилыми образованиями вдоль отвода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железной дороги и вдоль р. Дон, протянувшись по надпойменной террасе почти на 4 км.</w:t>
      </w:r>
    </w:p>
    <w:p w14:paraId="27EFB443" w14:textId="77777777" w:rsidR="00DF7273" w:rsidRPr="00F9618E" w:rsidRDefault="00DF7273" w:rsidP="006D6A0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В городе Лиски используется как централизованное, так и индивидуальное</w:t>
      </w:r>
      <w:r w:rsidR="006D6A0E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теплоснабжение.</w:t>
      </w:r>
    </w:p>
    <w:p w14:paraId="31E33094" w14:textId="77777777" w:rsidR="00DF7273" w:rsidRPr="00F9618E" w:rsidRDefault="00DF7273" w:rsidP="006D6A0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Теплоснабжение потребителей городского поселения город Лиски обеспечивают</w:t>
      </w:r>
      <w:r w:rsidR="006D6A0E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несколько организаций, осуществляющих различные регулируемые виды деятельности в</w:t>
      </w:r>
      <w:r w:rsidR="006D6A0E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сфере теплоснабжения. Реестр этих организаций приведен в Таблице 1.</w:t>
      </w:r>
    </w:p>
    <w:p w14:paraId="73CB671E" w14:textId="77777777" w:rsidR="00DF7273" w:rsidRPr="00F9618E" w:rsidRDefault="00DF7273" w:rsidP="00DF7273">
      <w:pPr>
        <w:spacing w:after="0"/>
        <w:ind w:left="708" w:hanging="708"/>
        <w:jc w:val="right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Таблица 1</w:t>
      </w:r>
    </w:p>
    <w:p w14:paraId="5D3FE36E" w14:textId="121D21A1" w:rsidR="00DF7273" w:rsidRPr="00F9618E" w:rsidRDefault="00DF7273" w:rsidP="00DF7273">
      <w:pPr>
        <w:spacing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Реестр организаций, осуществляющих регулируемые виды деятельности в сфере</w:t>
      </w:r>
      <w:r w:rsidR="006D6A0E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 xml:space="preserve">теплоснабжения городского поселения город Лиски по состоянию на </w:t>
      </w:r>
      <w:r w:rsidR="00793BE8" w:rsidRPr="00F9618E">
        <w:rPr>
          <w:rFonts w:ascii="Times New Roman" w:hAnsi="Times New Roman" w:cs="Times New Roman"/>
          <w:sz w:val="28"/>
          <w:szCs w:val="28"/>
        </w:rPr>
        <w:t>01.01.202</w:t>
      </w:r>
      <w:r w:rsidR="00810ED1">
        <w:rPr>
          <w:rFonts w:ascii="Times New Roman" w:hAnsi="Times New Roman" w:cs="Times New Roman"/>
          <w:sz w:val="28"/>
          <w:szCs w:val="28"/>
        </w:rPr>
        <w:t>6</w:t>
      </w:r>
      <w:r w:rsidRPr="00F9618E">
        <w:rPr>
          <w:rFonts w:ascii="Times New Roman" w:hAnsi="Times New Roman" w:cs="Times New Roman"/>
          <w:sz w:val="28"/>
          <w:szCs w:val="28"/>
        </w:rPr>
        <w:t xml:space="preserve"> г</w:t>
      </w:r>
    </w:p>
    <w:tbl>
      <w:tblPr>
        <w:tblStyle w:val="a5"/>
        <w:tblW w:w="97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985"/>
        <w:gridCol w:w="675"/>
        <w:gridCol w:w="1984"/>
        <w:gridCol w:w="879"/>
        <w:gridCol w:w="1276"/>
        <w:gridCol w:w="567"/>
      </w:tblGrid>
      <w:tr w:rsidR="00B73AD9" w:rsidRPr="00F9618E" w14:paraId="30EB5BEF" w14:textId="77777777" w:rsidTr="00F37D63">
        <w:tc>
          <w:tcPr>
            <w:tcW w:w="426" w:type="dxa"/>
            <w:vAlign w:val="center"/>
          </w:tcPr>
          <w:p w14:paraId="7704E4C6" w14:textId="77777777" w:rsidR="000E5887" w:rsidRPr="00F9618E" w:rsidRDefault="000E5887" w:rsidP="00AD687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D687B" w:rsidRPr="00F96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84" w:type="dxa"/>
            <w:vAlign w:val="center"/>
          </w:tcPr>
          <w:p w14:paraId="11C97CC3" w14:textId="77777777" w:rsidR="00F37D63" w:rsidRPr="00F9618E" w:rsidRDefault="000E5887" w:rsidP="00F37D63">
            <w:pPr>
              <w:ind w:left="-95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</w:p>
          <w:p w14:paraId="79C40FFD" w14:textId="77777777" w:rsidR="000E5887" w:rsidRPr="00F9618E" w:rsidRDefault="000E5887" w:rsidP="00F37D63">
            <w:pPr>
              <w:ind w:left="-95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14:paraId="71A6643A" w14:textId="77777777" w:rsidR="000E5887" w:rsidRPr="00F9618E" w:rsidRDefault="000E5887" w:rsidP="00B73AD9">
            <w:pPr>
              <w:ind w:left="-74" w:right="-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675" w:type="dxa"/>
            <w:vAlign w:val="center"/>
          </w:tcPr>
          <w:p w14:paraId="17600713" w14:textId="77777777" w:rsidR="000E5887" w:rsidRPr="00F9618E" w:rsidRDefault="000E5887" w:rsidP="00B73AD9">
            <w:pPr>
              <w:ind w:left="-142" w:right="-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1984" w:type="dxa"/>
            <w:vAlign w:val="center"/>
          </w:tcPr>
          <w:p w14:paraId="59FC1D12" w14:textId="77777777" w:rsidR="000E5887" w:rsidRPr="007C6236" w:rsidRDefault="000E5887" w:rsidP="00B73AD9">
            <w:pPr>
              <w:ind w:left="-137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236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879" w:type="dxa"/>
            <w:vAlign w:val="center"/>
          </w:tcPr>
          <w:p w14:paraId="37F42C15" w14:textId="3CCEA24D" w:rsidR="000E5887" w:rsidRPr="007C6236" w:rsidRDefault="000E5887" w:rsidP="00B73AD9">
            <w:pPr>
              <w:ind w:left="-105" w:right="-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6236">
              <w:rPr>
                <w:rFonts w:ascii="Times New Roman" w:hAnsi="Times New Roman" w:cs="Times New Roman"/>
                <w:sz w:val="28"/>
                <w:szCs w:val="28"/>
              </w:rPr>
              <w:t>Пере</w:t>
            </w:r>
            <w:r w:rsidR="00712D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6236">
              <w:rPr>
                <w:rFonts w:ascii="Times New Roman" w:hAnsi="Times New Roman" w:cs="Times New Roman"/>
                <w:sz w:val="28"/>
                <w:szCs w:val="28"/>
              </w:rPr>
              <w:t>дача</w:t>
            </w:r>
          </w:p>
        </w:tc>
        <w:tc>
          <w:tcPr>
            <w:tcW w:w="1276" w:type="dxa"/>
            <w:vAlign w:val="center"/>
          </w:tcPr>
          <w:p w14:paraId="2D4BF4BA" w14:textId="5E354AA0" w:rsidR="000E5887" w:rsidRPr="007C6236" w:rsidRDefault="00B73AD9" w:rsidP="00B73AD9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6236">
              <w:rPr>
                <w:rFonts w:ascii="Times New Roman" w:hAnsi="Times New Roman" w:cs="Times New Roman"/>
                <w:sz w:val="28"/>
                <w:szCs w:val="28"/>
              </w:rPr>
              <w:t>Произво</w:t>
            </w:r>
            <w:r w:rsidR="00712D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6236">
              <w:rPr>
                <w:rFonts w:ascii="Times New Roman" w:hAnsi="Times New Roman" w:cs="Times New Roman"/>
                <w:sz w:val="28"/>
                <w:szCs w:val="28"/>
              </w:rPr>
              <w:t>дство</w:t>
            </w:r>
            <w:proofErr w:type="spellEnd"/>
          </w:p>
        </w:tc>
        <w:tc>
          <w:tcPr>
            <w:tcW w:w="567" w:type="dxa"/>
            <w:vAlign w:val="center"/>
          </w:tcPr>
          <w:p w14:paraId="55F847E7" w14:textId="77777777" w:rsidR="000E5887" w:rsidRPr="00712D34" w:rsidRDefault="00B73AD9" w:rsidP="00B73AD9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D34">
              <w:rPr>
                <w:rFonts w:ascii="Times New Roman" w:hAnsi="Times New Roman" w:cs="Times New Roman"/>
                <w:sz w:val="20"/>
                <w:szCs w:val="20"/>
              </w:rPr>
              <w:t>Сбыт</w:t>
            </w:r>
          </w:p>
        </w:tc>
      </w:tr>
      <w:tr w:rsidR="008E1238" w:rsidRPr="0077531B" w14:paraId="5B3CE408" w14:textId="77777777" w:rsidTr="00B47357">
        <w:tc>
          <w:tcPr>
            <w:tcW w:w="426" w:type="dxa"/>
            <w:vAlign w:val="center"/>
          </w:tcPr>
          <w:p w14:paraId="5032B2B2" w14:textId="77777777" w:rsidR="008E1238" w:rsidRPr="00F9618E" w:rsidRDefault="008E1238" w:rsidP="00B47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14:paraId="43FE2C75" w14:textId="0CA1E50F" w:rsidR="008E1238" w:rsidRPr="0077531B" w:rsidRDefault="008E1238" w:rsidP="00B4735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АО "Лискинский завод монтажных заготовок" АО "</w:t>
            </w:r>
            <w:proofErr w:type="spellStart"/>
            <w:r w:rsidRPr="0077531B">
              <w:rPr>
                <w:color w:val="000000"/>
                <w:sz w:val="24"/>
                <w:szCs w:val="24"/>
                <w:lang w:bidi="ru-RU"/>
              </w:rPr>
              <w:t>Лискимонтажконструкция</w:t>
            </w:r>
            <w:proofErr w:type="spellEnd"/>
          </w:p>
        </w:tc>
        <w:tc>
          <w:tcPr>
            <w:tcW w:w="1985" w:type="dxa"/>
            <w:vAlign w:val="center"/>
          </w:tcPr>
          <w:p w14:paraId="08FC5D86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397907, ВО,</w:t>
            </w:r>
          </w:p>
          <w:p w14:paraId="549C8910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 xml:space="preserve"> г. Лиски,</w:t>
            </w:r>
          </w:p>
          <w:p w14:paraId="14430B2C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ул. Монтажников, 1</w:t>
            </w:r>
          </w:p>
        </w:tc>
        <w:tc>
          <w:tcPr>
            <w:tcW w:w="675" w:type="dxa"/>
            <w:vAlign w:val="center"/>
          </w:tcPr>
          <w:p w14:paraId="6B106116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84" w:type="dxa"/>
            <w:vAlign w:val="center"/>
          </w:tcPr>
          <w:p w14:paraId="6E697B7B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Некомбинированная выработка</w:t>
            </w:r>
          </w:p>
        </w:tc>
        <w:tc>
          <w:tcPr>
            <w:tcW w:w="879" w:type="dxa"/>
            <w:vAlign w:val="center"/>
          </w:tcPr>
          <w:p w14:paraId="5FB30C80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276" w:type="dxa"/>
            <w:vAlign w:val="center"/>
          </w:tcPr>
          <w:p w14:paraId="72F37D36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567" w:type="dxa"/>
            <w:vAlign w:val="center"/>
          </w:tcPr>
          <w:p w14:paraId="02178458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</w:tr>
      <w:tr w:rsidR="00B73AD9" w:rsidRPr="0077531B" w14:paraId="202FDD9B" w14:textId="77777777" w:rsidTr="00F37D63">
        <w:tc>
          <w:tcPr>
            <w:tcW w:w="426" w:type="dxa"/>
            <w:vAlign w:val="center"/>
          </w:tcPr>
          <w:p w14:paraId="4A04EC5C" w14:textId="77777777" w:rsidR="00B73AD9" w:rsidRPr="00F9618E" w:rsidRDefault="008E1238" w:rsidP="00B7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14:paraId="39EC7404" w14:textId="77777777" w:rsidR="00B73AD9" w:rsidRPr="0077531B" w:rsidRDefault="00AF1F79" w:rsidP="00F3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ООО «Тепловик»</w:t>
            </w:r>
          </w:p>
        </w:tc>
        <w:tc>
          <w:tcPr>
            <w:tcW w:w="1985" w:type="dxa"/>
            <w:vAlign w:val="center"/>
          </w:tcPr>
          <w:p w14:paraId="3F2B9B30" w14:textId="77777777" w:rsidR="000E5887" w:rsidRPr="0077531B" w:rsidRDefault="00AF1F79" w:rsidP="00793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 xml:space="preserve">397908, </w:t>
            </w:r>
            <w:r w:rsidR="00793BE8" w:rsidRPr="0077531B">
              <w:rPr>
                <w:rFonts w:ascii="Times New Roman" w:hAnsi="Times New Roman" w:cs="Times New Roman"/>
                <w:sz w:val="24"/>
                <w:szCs w:val="24"/>
              </w:rPr>
              <w:t xml:space="preserve">ВО, </w:t>
            </w: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г. Лиски, ул. Индустриальная, д.2</w:t>
            </w:r>
          </w:p>
        </w:tc>
        <w:tc>
          <w:tcPr>
            <w:tcW w:w="675" w:type="dxa"/>
            <w:vAlign w:val="center"/>
          </w:tcPr>
          <w:p w14:paraId="06ED6332" w14:textId="77777777" w:rsidR="000E5887" w:rsidRPr="0077531B" w:rsidRDefault="00795946" w:rsidP="00793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C033813" w14:textId="77777777" w:rsidR="000E5887" w:rsidRPr="0077531B" w:rsidRDefault="00793BE8" w:rsidP="00793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Некомбинированная выработка</w:t>
            </w:r>
          </w:p>
        </w:tc>
        <w:tc>
          <w:tcPr>
            <w:tcW w:w="879" w:type="dxa"/>
            <w:vAlign w:val="center"/>
          </w:tcPr>
          <w:p w14:paraId="028B129D" w14:textId="77777777" w:rsidR="000E5887" w:rsidRPr="0077531B" w:rsidRDefault="00795946" w:rsidP="00793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vAlign w:val="center"/>
          </w:tcPr>
          <w:p w14:paraId="2C55BF1E" w14:textId="77777777" w:rsidR="000E5887" w:rsidRPr="0077531B" w:rsidRDefault="00795946" w:rsidP="00793BE8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vAlign w:val="center"/>
          </w:tcPr>
          <w:p w14:paraId="7091B093" w14:textId="77777777" w:rsidR="000E5887" w:rsidRPr="0077531B" w:rsidRDefault="00795946" w:rsidP="00793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3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93BE8" w:rsidRPr="0077531B" w14:paraId="37E32C1E" w14:textId="77777777" w:rsidTr="00F37D63">
        <w:tc>
          <w:tcPr>
            <w:tcW w:w="426" w:type="dxa"/>
            <w:vAlign w:val="center"/>
          </w:tcPr>
          <w:p w14:paraId="675553DB" w14:textId="77777777" w:rsidR="00793BE8" w:rsidRPr="00F9618E" w:rsidRDefault="008E1238" w:rsidP="00B7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14:paraId="4F7EDC83" w14:textId="0C0F1FBF" w:rsidR="00033E5A" w:rsidRPr="0077531B" w:rsidRDefault="00033E5A" w:rsidP="00033E5A">
            <w:pPr>
              <w:pStyle w:val="a7"/>
              <w:shd w:val="clear" w:color="auto" w:fill="auto"/>
              <w:ind w:right="-108" w:firstLine="0"/>
              <w:rPr>
                <w:color w:val="000000"/>
                <w:sz w:val="24"/>
                <w:szCs w:val="24"/>
                <w:lang w:bidi="ru-RU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 xml:space="preserve">АО </w:t>
            </w:r>
            <w:r w:rsidR="00793BE8" w:rsidRPr="0077531B">
              <w:rPr>
                <w:color w:val="000000"/>
                <w:sz w:val="24"/>
                <w:szCs w:val="24"/>
                <w:lang w:bidi="ru-RU"/>
              </w:rPr>
              <w:t>МЭЗ Лискинский</w:t>
            </w:r>
            <w:r w:rsidR="00795946" w:rsidRPr="0077531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14:paraId="50DE7344" w14:textId="2C3B9CCC" w:rsidR="00793BE8" w:rsidRPr="0077531B" w:rsidRDefault="00793BE8" w:rsidP="00F37D63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Руси"</w:t>
            </w:r>
          </w:p>
        </w:tc>
        <w:tc>
          <w:tcPr>
            <w:tcW w:w="1985" w:type="dxa"/>
            <w:vAlign w:val="center"/>
          </w:tcPr>
          <w:p w14:paraId="00F8E434" w14:textId="77777777" w:rsidR="00795946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 xml:space="preserve">397902, ВО, </w:t>
            </w:r>
          </w:p>
          <w:p w14:paraId="675752F7" w14:textId="77777777" w:rsidR="00793BE8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г.</w:t>
            </w:r>
            <w:r w:rsidR="00795946" w:rsidRPr="0077531B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77531B">
              <w:rPr>
                <w:color w:val="000000"/>
                <w:sz w:val="24"/>
                <w:szCs w:val="24"/>
                <w:lang w:bidi="ru-RU"/>
              </w:rPr>
              <w:t>Лиски, ул. 40 лет Октября, 62</w:t>
            </w:r>
          </w:p>
        </w:tc>
        <w:tc>
          <w:tcPr>
            <w:tcW w:w="675" w:type="dxa"/>
            <w:vAlign w:val="center"/>
          </w:tcPr>
          <w:p w14:paraId="1C16B0CA" w14:textId="77777777" w:rsidR="00793BE8" w:rsidRPr="0077531B" w:rsidRDefault="00793BE8" w:rsidP="00795946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84" w:type="dxa"/>
            <w:vAlign w:val="center"/>
          </w:tcPr>
          <w:p w14:paraId="2D88F945" w14:textId="77777777" w:rsidR="00793BE8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Некомбинированная выработка</w:t>
            </w:r>
          </w:p>
        </w:tc>
        <w:tc>
          <w:tcPr>
            <w:tcW w:w="879" w:type="dxa"/>
            <w:vAlign w:val="center"/>
          </w:tcPr>
          <w:p w14:paraId="7ACF9545" w14:textId="77777777" w:rsidR="00793BE8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276" w:type="dxa"/>
            <w:vAlign w:val="center"/>
          </w:tcPr>
          <w:p w14:paraId="089E63AB" w14:textId="77777777" w:rsidR="00793BE8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567" w:type="dxa"/>
            <w:vAlign w:val="center"/>
          </w:tcPr>
          <w:p w14:paraId="3F62444E" w14:textId="77777777" w:rsidR="00793BE8" w:rsidRPr="0077531B" w:rsidRDefault="00793BE8" w:rsidP="00793BE8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</w:tr>
      <w:tr w:rsidR="008E1238" w:rsidRPr="0077531B" w14:paraId="05AA6B27" w14:textId="77777777" w:rsidTr="00B47357">
        <w:tc>
          <w:tcPr>
            <w:tcW w:w="426" w:type="dxa"/>
            <w:vAlign w:val="center"/>
          </w:tcPr>
          <w:p w14:paraId="21205530" w14:textId="77777777" w:rsidR="008E1238" w:rsidRPr="00F9618E" w:rsidRDefault="008E1238" w:rsidP="00B47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1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14:paraId="7070E78E" w14:textId="77777777" w:rsidR="008E1238" w:rsidRPr="0077531B" w:rsidRDefault="008E1238" w:rsidP="00B47357">
            <w:pPr>
              <w:pStyle w:val="20"/>
              <w:shd w:val="clear" w:color="auto" w:fill="auto"/>
              <w:spacing w:before="0" w:line="240" w:lineRule="auto"/>
              <w:ind w:right="-108" w:firstLine="0"/>
              <w:jc w:val="left"/>
              <w:rPr>
                <w:rStyle w:val="275pt"/>
                <w:sz w:val="24"/>
                <w:szCs w:val="24"/>
              </w:rPr>
            </w:pPr>
            <w:r w:rsidRPr="0077531B">
              <w:rPr>
                <w:rStyle w:val="275pt"/>
                <w:sz w:val="24"/>
                <w:szCs w:val="24"/>
              </w:rPr>
              <w:t>ФГБУ «Центральное жилищно-коммуна</w:t>
            </w:r>
          </w:p>
          <w:p w14:paraId="3670199D" w14:textId="77777777" w:rsidR="008E1238" w:rsidRPr="0077531B" w:rsidRDefault="008E1238" w:rsidP="00B47357">
            <w:pPr>
              <w:pStyle w:val="20"/>
              <w:shd w:val="clear" w:color="auto" w:fill="auto"/>
              <w:spacing w:before="0" w:line="240" w:lineRule="auto"/>
              <w:ind w:right="-108" w:firstLine="0"/>
              <w:jc w:val="left"/>
              <w:rPr>
                <w:rStyle w:val="275pt"/>
                <w:sz w:val="24"/>
                <w:szCs w:val="24"/>
              </w:rPr>
            </w:pPr>
            <w:proofErr w:type="spellStart"/>
            <w:r w:rsidRPr="0077531B">
              <w:rPr>
                <w:rStyle w:val="275pt"/>
                <w:sz w:val="24"/>
                <w:szCs w:val="24"/>
              </w:rPr>
              <w:t>льное</w:t>
            </w:r>
            <w:proofErr w:type="spellEnd"/>
            <w:r w:rsidRPr="0077531B">
              <w:rPr>
                <w:rStyle w:val="275pt"/>
                <w:sz w:val="24"/>
                <w:szCs w:val="24"/>
              </w:rPr>
              <w:t xml:space="preserve">  </w:t>
            </w:r>
            <w:r w:rsidRPr="0077531B">
              <w:rPr>
                <w:rStyle w:val="275pt"/>
                <w:sz w:val="24"/>
                <w:szCs w:val="24"/>
              </w:rPr>
              <w:lastRenderedPageBreak/>
              <w:t>управление» МО РФ (система теплоснабжения котельной № 53) в/г №1</w:t>
            </w:r>
          </w:p>
        </w:tc>
        <w:tc>
          <w:tcPr>
            <w:tcW w:w="1985" w:type="dxa"/>
            <w:vAlign w:val="center"/>
          </w:tcPr>
          <w:p w14:paraId="05936C96" w14:textId="77777777" w:rsidR="008E1238" w:rsidRPr="0077531B" w:rsidRDefault="008E1238" w:rsidP="00B47357">
            <w:pPr>
              <w:pStyle w:val="20"/>
              <w:shd w:val="clear" w:color="auto" w:fill="auto"/>
              <w:spacing w:before="0" w:line="182" w:lineRule="exact"/>
              <w:ind w:left="-95" w:right="-108" w:firstLine="0"/>
              <w:rPr>
                <w:sz w:val="24"/>
                <w:szCs w:val="24"/>
                <w:shd w:val="clear" w:color="auto" w:fill="FBFBFB"/>
              </w:rPr>
            </w:pPr>
            <w:r w:rsidRPr="0077531B">
              <w:rPr>
                <w:sz w:val="24"/>
                <w:szCs w:val="24"/>
                <w:shd w:val="clear" w:color="auto" w:fill="FBFBFB"/>
              </w:rPr>
              <w:lastRenderedPageBreak/>
              <w:t>105005, </w:t>
            </w:r>
            <w:r w:rsidRPr="0077531B">
              <w:rPr>
                <w:bCs/>
                <w:sz w:val="24"/>
                <w:szCs w:val="24"/>
                <w:shd w:val="clear" w:color="auto" w:fill="FBFBFB"/>
              </w:rPr>
              <w:t>г.</w:t>
            </w:r>
            <w:r w:rsidRPr="0077531B">
              <w:rPr>
                <w:sz w:val="24"/>
                <w:szCs w:val="24"/>
                <w:shd w:val="clear" w:color="auto" w:fill="FBFBFB"/>
              </w:rPr>
              <w:t> Москва,</w:t>
            </w:r>
          </w:p>
          <w:p w14:paraId="03B97416" w14:textId="77777777" w:rsidR="008E1238" w:rsidRPr="0077531B" w:rsidRDefault="008E1238" w:rsidP="00B47357">
            <w:pPr>
              <w:pStyle w:val="20"/>
              <w:shd w:val="clear" w:color="auto" w:fill="auto"/>
              <w:spacing w:before="0" w:line="182" w:lineRule="exact"/>
              <w:ind w:left="-95" w:right="-108" w:firstLine="0"/>
              <w:rPr>
                <w:sz w:val="24"/>
                <w:szCs w:val="24"/>
                <w:shd w:val="clear" w:color="auto" w:fill="FBFBFB"/>
              </w:rPr>
            </w:pPr>
            <w:r w:rsidRPr="0077531B">
              <w:rPr>
                <w:sz w:val="24"/>
                <w:szCs w:val="24"/>
                <w:shd w:val="clear" w:color="auto" w:fill="FBFBFB"/>
              </w:rPr>
              <w:t>ул. Спартаковская,</w:t>
            </w:r>
          </w:p>
          <w:p w14:paraId="7CA72F4E" w14:textId="77777777" w:rsidR="008E1238" w:rsidRPr="0077531B" w:rsidRDefault="008E1238" w:rsidP="00B47357">
            <w:pPr>
              <w:pStyle w:val="20"/>
              <w:shd w:val="clear" w:color="auto" w:fill="auto"/>
              <w:spacing w:before="0" w:line="182" w:lineRule="exact"/>
              <w:ind w:left="-95" w:right="-108" w:firstLine="0"/>
              <w:rPr>
                <w:rStyle w:val="275pt"/>
                <w:color w:val="00B050"/>
                <w:sz w:val="24"/>
                <w:szCs w:val="24"/>
              </w:rPr>
            </w:pPr>
            <w:r w:rsidRPr="0077531B">
              <w:rPr>
                <w:sz w:val="24"/>
                <w:szCs w:val="24"/>
                <w:shd w:val="clear" w:color="auto" w:fill="FBFBFB"/>
              </w:rPr>
              <w:t>д. 2б</w:t>
            </w:r>
          </w:p>
        </w:tc>
        <w:tc>
          <w:tcPr>
            <w:tcW w:w="675" w:type="dxa"/>
            <w:vAlign w:val="center"/>
          </w:tcPr>
          <w:p w14:paraId="34CEAFD5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84" w:type="dxa"/>
            <w:vAlign w:val="center"/>
          </w:tcPr>
          <w:p w14:paraId="783C58D0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Некомбинированная выработка</w:t>
            </w:r>
          </w:p>
        </w:tc>
        <w:tc>
          <w:tcPr>
            <w:tcW w:w="879" w:type="dxa"/>
            <w:vAlign w:val="center"/>
          </w:tcPr>
          <w:p w14:paraId="3E282CFB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276" w:type="dxa"/>
            <w:vAlign w:val="center"/>
          </w:tcPr>
          <w:p w14:paraId="2652781F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567" w:type="dxa"/>
            <w:vAlign w:val="center"/>
          </w:tcPr>
          <w:p w14:paraId="44D6F60F" w14:textId="77777777" w:rsidR="008E1238" w:rsidRPr="0077531B" w:rsidRDefault="008E1238" w:rsidP="00B4735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77531B"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</w:tr>
      <w:tr w:rsidR="00F37D63" w:rsidRPr="00F9618E" w14:paraId="35508FDC" w14:textId="77777777" w:rsidTr="00F37D63">
        <w:tc>
          <w:tcPr>
            <w:tcW w:w="426" w:type="dxa"/>
            <w:vAlign w:val="center"/>
          </w:tcPr>
          <w:p w14:paraId="75DD7881" w14:textId="73CB30DF" w:rsidR="00F37D63" w:rsidRPr="00F9618E" w:rsidRDefault="00F37D63" w:rsidP="00F3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C64D5B0" w14:textId="3A052E3A" w:rsidR="00F37D63" w:rsidRPr="00F9618E" w:rsidRDefault="00F37D63" w:rsidP="00F37D63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2F90E35" w14:textId="5C5167BA" w:rsidR="00F37D63" w:rsidRPr="00F9618E" w:rsidRDefault="00F37D63" w:rsidP="00F37D63">
            <w:pPr>
              <w:pStyle w:val="20"/>
              <w:shd w:val="clear" w:color="auto" w:fill="auto"/>
              <w:spacing w:before="0" w:line="240" w:lineRule="auto"/>
              <w:ind w:left="34" w:firstLine="0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14:paraId="47A2CF8F" w14:textId="69EDA149" w:rsidR="00F37D63" w:rsidRPr="00F9618E" w:rsidRDefault="00F37D63" w:rsidP="00F37D63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C0185A7" w14:textId="1A207322" w:rsidR="00F37D63" w:rsidRPr="00F9618E" w:rsidRDefault="00F37D63" w:rsidP="00F37D63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14:paraId="7171364D" w14:textId="3C9ACFBE" w:rsidR="00F37D63" w:rsidRPr="00F9618E" w:rsidRDefault="00F37D63" w:rsidP="00F37D63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F3D11A0" w14:textId="51120D73" w:rsidR="00F37D63" w:rsidRPr="00F9618E" w:rsidRDefault="00F37D63" w:rsidP="00F37D63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4D9DF1A" w14:textId="28F4C40E" w:rsidR="00F37D63" w:rsidRPr="00F9618E" w:rsidRDefault="00F37D63" w:rsidP="00F37D63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6EABB33A" w14:textId="77777777" w:rsidR="00683BD2" w:rsidRPr="00F9618E" w:rsidRDefault="00683BD2" w:rsidP="006D6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Потребность в тепле жилого фонда городского поселения город Лиски (по данным отдела архитектуры городской администрации) распределяется следующим образом:</w:t>
      </w:r>
    </w:p>
    <w:p w14:paraId="4C079CC6" w14:textId="77777777" w:rsidR="00683BD2" w:rsidRPr="00F9618E" w:rsidRDefault="00683BD2" w:rsidP="006D6A0E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- многоэтажной застройки – 48,07 Г кал/час / 55,76 МВт;</w:t>
      </w:r>
    </w:p>
    <w:p w14:paraId="5B163690" w14:textId="77777777" w:rsidR="00683BD2" w:rsidRPr="00F9618E" w:rsidRDefault="00683BD2" w:rsidP="006D6A0E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- среднеэтажной застройки – 31,73 Г кал/час / 36,81 МВт;</w:t>
      </w:r>
    </w:p>
    <w:p w14:paraId="7E381BF5" w14:textId="77777777" w:rsidR="00683BD2" w:rsidRPr="00F9618E" w:rsidRDefault="00683BD2" w:rsidP="006D6A0E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- усадебной застройки – 116,09 Г кал/час / 134,67 МВт;</w:t>
      </w:r>
    </w:p>
    <w:p w14:paraId="49958A8D" w14:textId="77777777" w:rsidR="00683BD2" w:rsidRPr="00F9618E" w:rsidRDefault="00683BD2" w:rsidP="006D6A0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Суммарная потребность в тепловой энергии для объектов ЖКХ составляет 195,89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Pr="00F9618E">
        <w:rPr>
          <w:rFonts w:ascii="Times New Roman" w:hAnsi="Times New Roman" w:cs="Times New Roman"/>
          <w:sz w:val="28"/>
          <w:szCs w:val="28"/>
        </w:rPr>
        <w:t>Гкал/час / 227,24 МВт.</w:t>
      </w:r>
    </w:p>
    <w:p w14:paraId="08F12981" w14:textId="77777777" w:rsidR="00683BD2" w:rsidRPr="00F9618E" w:rsidRDefault="00683BD2" w:rsidP="006D6A0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Кроме того расход тепла по объектам соцкультбыта составляет 27,53 Гкал/час /31,94 МВт.</w:t>
      </w:r>
    </w:p>
    <w:p w14:paraId="26D1EB05" w14:textId="5A9A2619" w:rsidR="00DF7273" w:rsidRPr="00F9618E" w:rsidRDefault="00300DD4" w:rsidP="006D6A0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3BD2" w:rsidRPr="00F9618E">
        <w:rPr>
          <w:rFonts w:ascii="Times New Roman" w:hAnsi="Times New Roman" w:cs="Times New Roman"/>
          <w:sz w:val="28"/>
          <w:szCs w:val="28"/>
        </w:rPr>
        <w:t>Распределение потребления тепловой энергии в процентном соотношении приведено</w:t>
      </w:r>
      <w:r w:rsidR="00AD687B" w:rsidRPr="00F9618E">
        <w:rPr>
          <w:rFonts w:ascii="Times New Roman" w:hAnsi="Times New Roman" w:cs="Times New Roman"/>
          <w:sz w:val="28"/>
          <w:szCs w:val="28"/>
        </w:rPr>
        <w:t xml:space="preserve"> </w:t>
      </w:r>
      <w:r w:rsidR="00683BD2" w:rsidRPr="00F9618E">
        <w:rPr>
          <w:rFonts w:ascii="Times New Roman" w:hAnsi="Times New Roman" w:cs="Times New Roman"/>
          <w:sz w:val="28"/>
          <w:szCs w:val="28"/>
        </w:rPr>
        <w:t>на Рис. 1.</w:t>
      </w:r>
    </w:p>
    <w:p w14:paraId="39434E93" w14:textId="77777777" w:rsidR="00AD687B" w:rsidRPr="00F9618E" w:rsidRDefault="00AD687B" w:rsidP="00683BD2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  <w:sectPr w:rsidR="00AD687B" w:rsidRPr="00F9618E" w:rsidSect="0054769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BC07873" w14:textId="77777777" w:rsidR="00683BD2" w:rsidRDefault="00683BD2" w:rsidP="00AD68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C0BE10C" wp14:editId="5EC5515D">
            <wp:extent cx="6105525" cy="1914525"/>
            <wp:effectExtent l="19050" t="19050" r="28575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193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CF4BFA" wp14:editId="75A2A4F0">
            <wp:extent cx="6107502" cy="1714802"/>
            <wp:effectExtent l="19050" t="19050" r="26670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888"/>
                    <a:stretch/>
                  </pic:blipFill>
                  <pic:spPr bwMode="auto">
                    <a:xfrm>
                      <a:off x="0" y="0"/>
                      <a:ext cx="6113209" cy="17164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036DCC" w14:textId="77777777" w:rsidR="00B73AD9" w:rsidRPr="00A13D18" w:rsidRDefault="00B73AD9" w:rsidP="000E5887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</w:p>
    <w:p w14:paraId="57630C2B" w14:textId="77777777" w:rsidR="00712D34" w:rsidRDefault="00B73AD9" w:rsidP="00712D34">
      <w:pPr>
        <w:spacing w:after="0"/>
        <w:ind w:left="708" w:hanging="708"/>
        <w:jc w:val="center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Рис. 1. Диаграмма распределения потребления тепловой энергии объектами ЖКХ и</w:t>
      </w:r>
      <w:r w:rsidR="00712D34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соцкультбыта городского поселения</w:t>
      </w:r>
      <w:r w:rsidR="00300DD4">
        <w:rPr>
          <w:rFonts w:ascii="Times New Roman" w:hAnsi="Times New Roman" w:cs="Times New Roman"/>
          <w:sz w:val="28"/>
          <w:szCs w:val="28"/>
        </w:rPr>
        <w:t>-</w:t>
      </w:r>
      <w:r w:rsidRPr="00A13D18">
        <w:rPr>
          <w:rFonts w:ascii="Times New Roman" w:hAnsi="Times New Roman" w:cs="Times New Roman"/>
          <w:sz w:val="28"/>
          <w:szCs w:val="28"/>
        </w:rPr>
        <w:t>город Лиски</w:t>
      </w:r>
      <w:r w:rsidR="00712D34" w:rsidRPr="00712D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A87C34" w14:textId="77777777" w:rsidR="00712D34" w:rsidRDefault="00712D34" w:rsidP="00712D34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>Объект соцкультбыта 12%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EAC8A2" w14:textId="1FB19070" w:rsidR="00712D34" w:rsidRDefault="00712D34" w:rsidP="00712D34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F9618E">
        <w:rPr>
          <w:rFonts w:ascii="Times New Roman" w:hAnsi="Times New Roman" w:cs="Times New Roman"/>
          <w:sz w:val="28"/>
          <w:szCs w:val="28"/>
        </w:rPr>
        <w:t xml:space="preserve"> Жилой фонд многоэтажной застройки 22%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22153B" w14:textId="77777777" w:rsidR="00712D34" w:rsidRDefault="00712D34" w:rsidP="00712D34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Жилой фонд усадебной застройки 52%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1FF340" w14:textId="085254E2" w:rsidR="00712D34" w:rsidRPr="00A13D18" w:rsidRDefault="00712D34" w:rsidP="00712D34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Жилой фонд среднеэтажной застройки 14%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1848B2" w14:textId="77777777" w:rsidR="00160983" w:rsidRPr="00A13D18" w:rsidRDefault="00160983" w:rsidP="00AD687B">
      <w:pPr>
        <w:spacing w:before="240" w:after="0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A13D18">
        <w:rPr>
          <w:rFonts w:ascii="Times New Roman" w:hAnsi="Times New Roman" w:cs="Times New Roman"/>
          <w:b/>
          <w:bCs/>
          <w:sz w:val="28"/>
          <w:szCs w:val="28"/>
        </w:rPr>
        <w:t>2. Зоны действия производственных котельных</w:t>
      </w:r>
    </w:p>
    <w:p w14:paraId="4BA9CFFF" w14:textId="77777777" w:rsidR="00160983" w:rsidRPr="00A13D18" w:rsidRDefault="00160983" w:rsidP="00AD6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Производственные котельные обеспечивают теплом, в основном, зоны многоэтажной</w:t>
      </w:r>
      <w:r w:rsidR="00AD687B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застройки и объектов соцкультбыта:</w:t>
      </w:r>
    </w:p>
    <w:p w14:paraId="4C9D42E0" w14:textId="77777777" w:rsidR="00160983" w:rsidRPr="00A13D18" w:rsidRDefault="00AD687B" w:rsidP="0016098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 xml:space="preserve">- </w:t>
      </w:r>
      <w:r w:rsidR="00160983" w:rsidRPr="00A13D18">
        <w:rPr>
          <w:rFonts w:ascii="Times New Roman" w:hAnsi="Times New Roman" w:cs="Times New Roman"/>
          <w:sz w:val="28"/>
          <w:szCs w:val="28"/>
        </w:rPr>
        <w:t xml:space="preserve">в северо-западной части – </w:t>
      </w:r>
      <w:r w:rsidR="006509C2" w:rsidRPr="00A13D18">
        <w:rPr>
          <w:rFonts w:ascii="Times New Roman" w:hAnsi="Times New Roman" w:cs="Times New Roman"/>
          <w:sz w:val="28"/>
          <w:szCs w:val="28"/>
        </w:rPr>
        <w:t xml:space="preserve">котельная </w:t>
      </w:r>
      <w:r w:rsidR="00160983" w:rsidRPr="00A13D18">
        <w:rPr>
          <w:rFonts w:ascii="Times New Roman" w:hAnsi="Times New Roman" w:cs="Times New Roman"/>
          <w:sz w:val="28"/>
          <w:szCs w:val="28"/>
        </w:rPr>
        <w:t>ТЭЦ О</w:t>
      </w:r>
      <w:r w:rsidR="006509C2" w:rsidRPr="00A13D18">
        <w:rPr>
          <w:rFonts w:ascii="Times New Roman" w:hAnsi="Times New Roman" w:cs="Times New Roman"/>
          <w:sz w:val="28"/>
          <w:szCs w:val="28"/>
        </w:rPr>
        <w:t>О</w:t>
      </w:r>
      <w:r w:rsidR="00160983" w:rsidRPr="00A13D18">
        <w:rPr>
          <w:rFonts w:ascii="Times New Roman" w:hAnsi="Times New Roman" w:cs="Times New Roman"/>
          <w:sz w:val="28"/>
          <w:szCs w:val="28"/>
        </w:rPr>
        <w:t>О «</w:t>
      </w:r>
      <w:r w:rsidR="006509C2" w:rsidRPr="00A13D18">
        <w:rPr>
          <w:rFonts w:ascii="Times New Roman" w:hAnsi="Times New Roman" w:cs="Times New Roman"/>
          <w:sz w:val="28"/>
          <w:szCs w:val="28"/>
        </w:rPr>
        <w:t>Тепловик</w:t>
      </w:r>
      <w:r w:rsidR="00160983" w:rsidRPr="00A13D18">
        <w:rPr>
          <w:rFonts w:ascii="Times New Roman" w:hAnsi="Times New Roman" w:cs="Times New Roman"/>
          <w:sz w:val="28"/>
          <w:szCs w:val="28"/>
        </w:rPr>
        <w:t>» и мелкие котельные;</w:t>
      </w:r>
    </w:p>
    <w:p w14:paraId="481B7207" w14:textId="77777777" w:rsidR="00160983" w:rsidRPr="00A13D18" w:rsidRDefault="00AD687B" w:rsidP="00AD687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 xml:space="preserve">- </w:t>
      </w:r>
      <w:r w:rsidR="00160983" w:rsidRPr="00A13D18">
        <w:rPr>
          <w:rFonts w:ascii="Times New Roman" w:hAnsi="Times New Roman" w:cs="Times New Roman"/>
          <w:sz w:val="28"/>
          <w:szCs w:val="28"/>
        </w:rPr>
        <w:t xml:space="preserve">в северо-восточной части – котельная «Восточная» </w:t>
      </w:r>
      <w:r w:rsidR="006509C2" w:rsidRPr="00A13D18">
        <w:rPr>
          <w:rFonts w:ascii="Times New Roman" w:hAnsi="Times New Roman" w:cs="Times New Roman"/>
          <w:sz w:val="28"/>
          <w:szCs w:val="28"/>
        </w:rPr>
        <w:t xml:space="preserve">ООО «Тепловик» </w:t>
      </w:r>
      <w:r w:rsidR="00160983" w:rsidRPr="00A13D18">
        <w:rPr>
          <w:rFonts w:ascii="Times New Roman" w:hAnsi="Times New Roman" w:cs="Times New Roman"/>
          <w:sz w:val="28"/>
          <w:szCs w:val="28"/>
        </w:rPr>
        <w:t>и мелкие котельные.</w:t>
      </w:r>
    </w:p>
    <w:p w14:paraId="5FF24A89" w14:textId="77777777" w:rsidR="00160983" w:rsidRPr="00A13D18" w:rsidRDefault="00160983" w:rsidP="006509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 xml:space="preserve">Магистральные тепловые сети от </w:t>
      </w:r>
      <w:r w:rsidR="006509C2" w:rsidRPr="00A13D18">
        <w:rPr>
          <w:rFonts w:ascii="Times New Roman" w:hAnsi="Times New Roman" w:cs="Times New Roman"/>
          <w:sz w:val="28"/>
          <w:szCs w:val="28"/>
        </w:rPr>
        <w:t xml:space="preserve">котельной </w:t>
      </w:r>
      <w:r w:rsidRPr="00A13D18">
        <w:rPr>
          <w:rFonts w:ascii="Times New Roman" w:hAnsi="Times New Roman" w:cs="Times New Roman"/>
          <w:sz w:val="28"/>
          <w:szCs w:val="28"/>
        </w:rPr>
        <w:t>ТЭЦ и котельной «Восточная» находятся в</w:t>
      </w:r>
      <w:r w:rsidR="006509C2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 xml:space="preserve">собственности и эксплуатируются </w:t>
      </w:r>
      <w:r w:rsidR="006509C2" w:rsidRPr="00A13D18">
        <w:rPr>
          <w:rFonts w:ascii="Times New Roman" w:hAnsi="Times New Roman" w:cs="Times New Roman"/>
          <w:sz w:val="28"/>
          <w:szCs w:val="28"/>
        </w:rPr>
        <w:t>ООО «Тепловик»</w:t>
      </w:r>
      <w:r w:rsidRPr="00A13D18">
        <w:rPr>
          <w:rFonts w:ascii="Times New Roman" w:hAnsi="Times New Roman" w:cs="Times New Roman"/>
          <w:sz w:val="28"/>
          <w:szCs w:val="28"/>
        </w:rPr>
        <w:t>. Распределительные (внутриквартальные) тепловые сети</w:t>
      </w:r>
      <w:r w:rsidR="006509C2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 xml:space="preserve">от этих источников </w:t>
      </w:r>
      <w:r w:rsidR="00AF1F79" w:rsidRPr="00A13D18">
        <w:rPr>
          <w:rFonts w:ascii="Times New Roman" w:hAnsi="Times New Roman" w:cs="Times New Roman"/>
          <w:sz w:val="28"/>
          <w:szCs w:val="28"/>
        </w:rPr>
        <w:t>обслуживаются ООО «Тепловик»</w:t>
      </w:r>
      <w:r w:rsidR="00736BE4" w:rsidRPr="00A13D18">
        <w:rPr>
          <w:rFonts w:ascii="Times New Roman" w:hAnsi="Times New Roman" w:cs="Times New Roman"/>
          <w:sz w:val="28"/>
          <w:szCs w:val="28"/>
        </w:rPr>
        <w:t>.</w:t>
      </w:r>
    </w:p>
    <w:p w14:paraId="6D225B5C" w14:textId="77777777" w:rsidR="00160983" w:rsidRPr="00A13D18" w:rsidRDefault="00160983" w:rsidP="00AD687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Тепловые сети от других источников находятся в собственности организаций,</w:t>
      </w:r>
      <w:r w:rsidR="00AD687B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владеющих источниками тепловой энергии, и эксплуатируются ими же.</w:t>
      </w:r>
    </w:p>
    <w:p w14:paraId="5A17C059" w14:textId="77777777" w:rsidR="00160983" w:rsidRPr="00A13D18" w:rsidRDefault="00160983" w:rsidP="001609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Продажу тепловой энергии потребителям осуществляют владельцы источника. Оплата транспорта тепловой энергии по не принадлежащим им тепловым сетям производится на договорной основе по утвержденному тарифу.</w:t>
      </w:r>
    </w:p>
    <w:p w14:paraId="3031B045" w14:textId="77777777" w:rsidR="00BE614A" w:rsidRDefault="00BE614A" w:rsidP="00AD687B">
      <w:pPr>
        <w:spacing w:before="240" w:after="0" w:line="360" w:lineRule="auto"/>
        <w:ind w:left="708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AEDC6" w14:textId="14FC5ABD" w:rsidR="00160983" w:rsidRPr="00A13D18" w:rsidRDefault="00160983" w:rsidP="00AD687B">
      <w:pPr>
        <w:spacing w:before="240" w:after="0" w:line="360" w:lineRule="auto"/>
        <w:ind w:left="708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3D1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Зоны действия индивидуального теплоснабжения</w:t>
      </w:r>
    </w:p>
    <w:p w14:paraId="5BC09DCB" w14:textId="77777777" w:rsidR="00160983" w:rsidRPr="00A13D18" w:rsidRDefault="00160983" w:rsidP="00FE7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18">
        <w:rPr>
          <w:rFonts w:ascii="Times New Roman" w:hAnsi="Times New Roman" w:cs="Times New Roman"/>
          <w:sz w:val="28"/>
          <w:szCs w:val="28"/>
        </w:rPr>
        <w:t>Индивидуальное теплоснабжение используется как на объектах индивидуального</w:t>
      </w:r>
      <w:r w:rsidR="00FE7757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жилищного строительства (усадебная застройка) так и для многоквартирных домов.</w:t>
      </w:r>
      <w:r w:rsidR="00FE7757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Зоны индивидуального теплоснабжения расположены в основном в центральной и</w:t>
      </w:r>
      <w:r w:rsidR="00FE7757" w:rsidRPr="00A13D18">
        <w:rPr>
          <w:rFonts w:ascii="Times New Roman" w:hAnsi="Times New Roman" w:cs="Times New Roman"/>
          <w:sz w:val="28"/>
          <w:szCs w:val="28"/>
        </w:rPr>
        <w:t xml:space="preserve"> </w:t>
      </w:r>
      <w:r w:rsidRPr="00A13D18">
        <w:rPr>
          <w:rFonts w:ascii="Times New Roman" w:hAnsi="Times New Roman" w:cs="Times New Roman"/>
          <w:sz w:val="28"/>
          <w:szCs w:val="28"/>
        </w:rPr>
        <w:t>южной частях города.</w:t>
      </w:r>
    </w:p>
    <w:sectPr w:rsidR="00160983" w:rsidRPr="00A13D18" w:rsidSect="00AD687B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3929A" w14:textId="77777777" w:rsidR="006E0615" w:rsidRDefault="006E0615" w:rsidP="00FE7757">
      <w:pPr>
        <w:spacing w:after="0" w:line="240" w:lineRule="auto"/>
      </w:pPr>
      <w:r>
        <w:separator/>
      </w:r>
    </w:p>
  </w:endnote>
  <w:endnote w:type="continuationSeparator" w:id="0">
    <w:p w14:paraId="2735FA70" w14:textId="77777777" w:rsidR="006E0615" w:rsidRDefault="006E0615" w:rsidP="00FE7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C8A9" w14:textId="77777777" w:rsidR="006E0615" w:rsidRDefault="006E0615" w:rsidP="00FE7757">
      <w:pPr>
        <w:spacing w:after="0" w:line="240" w:lineRule="auto"/>
      </w:pPr>
      <w:r>
        <w:separator/>
      </w:r>
    </w:p>
  </w:footnote>
  <w:footnote w:type="continuationSeparator" w:id="0">
    <w:p w14:paraId="09CA632C" w14:textId="77777777" w:rsidR="006E0615" w:rsidRDefault="006E0615" w:rsidP="00FE7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D6"/>
    <w:rsid w:val="00033E5A"/>
    <w:rsid w:val="00057F37"/>
    <w:rsid w:val="000A31A0"/>
    <w:rsid w:val="000C54E8"/>
    <w:rsid w:val="000E46D6"/>
    <w:rsid w:val="000E5887"/>
    <w:rsid w:val="00160983"/>
    <w:rsid w:val="00163A1A"/>
    <w:rsid w:val="00174055"/>
    <w:rsid w:val="0019103D"/>
    <w:rsid w:val="00193BAA"/>
    <w:rsid w:val="00300DD4"/>
    <w:rsid w:val="00316986"/>
    <w:rsid w:val="0043205D"/>
    <w:rsid w:val="00520113"/>
    <w:rsid w:val="0052076B"/>
    <w:rsid w:val="00547698"/>
    <w:rsid w:val="005D3669"/>
    <w:rsid w:val="005F0EE5"/>
    <w:rsid w:val="006509C2"/>
    <w:rsid w:val="00683BD2"/>
    <w:rsid w:val="006C3A17"/>
    <w:rsid w:val="006D6A0E"/>
    <w:rsid w:val="006E0615"/>
    <w:rsid w:val="00712D34"/>
    <w:rsid w:val="00725D74"/>
    <w:rsid w:val="00736BE4"/>
    <w:rsid w:val="0077531B"/>
    <w:rsid w:val="00793BE8"/>
    <w:rsid w:val="00795946"/>
    <w:rsid w:val="007A4894"/>
    <w:rsid w:val="007B1F26"/>
    <w:rsid w:val="007C6236"/>
    <w:rsid w:val="007D66BB"/>
    <w:rsid w:val="00810ED1"/>
    <w:rsid w:val="008271A1"/>
    <w:rsid w:val="00834DDB"/>
    <w:rsid w:val="008625C8"/>
    <w:rsid w:val="008800C1"/>
    <w:rsid w:val="008E1238"/>
    <w:rsid w:val="009523BE"/>
    <w:rsid w:val="00965182"/>
    <w:rsid w:val="009D7B6D"/>
    <w:rsid w:val="00A13D18"/>
    <w:rsid w:val="00A82FED"/>
    <w:rsid w:val="00A977E0"/>
    <w:rsid w:val="00AD687B"/>
    <w:rsid w:val="00AF1F79"/>
    <w:rsid w:val="00AF6F76"/>
    <w:rsid w:val="00B73AD9"/>
    <w:rsid w:val="00BA2E1D"/>
    <w:rsid w:val="00BD376D"/>
    <w:rsid w:val="00BE614A"/>
    <w:rsid w:val="00C17A92"/>
    <w:rsid w:val="00CA27BE"/>
    <w:rsid w:val="00CA3033"/>
    <w:rsid w:val="00CD4D05"/>
    <w:rsid w:val="00D204D6"/>
    <w:rsid w:val="00DF7273"/>
    <w:rsid w:val="00EB48A2"/>
    <w:rsid w:val="00F0346D"/>
    <w:rsid w:val="00F32B0A"/>
    <w:rsid w:val="00F37D63"/>
    <w:rsid w:val="00F643CB"/>
    <w:rsid w:val="00F93341"/>
    <w:rsid w:val="00F9618E"/>
    <w:rsid w:val="00FE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0257"/>
  <w15:docId w15:val="{01EBDD8E-D823-4D9F-9DCE-8B2E6864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BD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basedOn w:val="a0"/>
    <w:link w:val="a7"/>
    <w:rsid w:val="00793B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793BE8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F37D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5pt">
    <w:name w:val="Основной текст (2) + 7;5 pt"/>
    <w:basedOn w:val="2"/>
    <w:rsid w:val="00F37D63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37D63"/>
    <w:pPr>
      <w:widowControl w:val="0"/>
      <w:shd w:val="clear" w:color="auto" w:fill="FFFFFF"/>
      <w:spacing w:before="5160" w:after="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E7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7757"/>
  </w:style>
  <w:style w:type="paragraph" w:styleId="aa">
    <w:name w:val="footer"/>
    <w:basedOn w:val="a"/>
    <w:link w:val="ab"/>
    <w:uiPriority w:val="99"/>
    <w:unhideWhenUsed/>
    <w:rsid w:val="00FE7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7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Пользователь</cp:lastModifiedBy>
  <cp:revision>4</cp:revision>
  <cp:lastPrinted>2026-07-06T12:27:00Z</cp:lastPrinted>
  <dcterms:created xsi:type="dcterms:W3CDTF">2026-07-07T09:50:00Z</dcterms:created>
  <dcterms:modified xsi:type="dcterms:W3CDTF">2026-07-07T09:54:00Z</dcterms:modified>
</cp:coreProperties>
</file>